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page">
              <wp:posOffset>-57150</wp:posOffset>
            </wp:positionH>
            <wp:positionV relativeFrom="paragraph">
              <wp:posOffset>-720090</wp:posOffset>
            </wp:positionV>
            <wp:extent cx="7639050" cy="10683875"/>
            <wp:effectExtent l="0" t="0" r="0" b="3175"/>
            <wp:wrapNone/>
            <wp:docPr id="2" name="Рисунок 2" descr="https://cdn2.arhivurokov.ru/multiurok/html/2017/11/23/s_5a16d80f2b98c/75242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7/11/23/s_5a16d80f2b98c/752427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МКДОУ «Урахинский детский сад»</w:t>
      </w: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Pr="00CC72AE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726" w:rsidRPr="00CC72AE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Pr="00CC72AE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Pr="00CC72AE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Pr="0067652D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Pr="0067652D" w:rsidRDefault="003E0726" w:rsidP="003E0726">
      <w:pPr>
        <w:spacing w:after="0" w:line="240" w:lineRule="auto"/>
        <w:jc w:val="center"/>
        <w:rPr>
          <w:rFonts w:ascii="Times New Roman" w:hAnsi="Times New Roman" w:cs="Times New Roman"/>
          <w:b/>
          <w:sz w:val="280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ДОКЛАД</w:t>
      </w:r>
    </w:p>
    <w:p w:rsidR="003E0726" w:rsidRPr="00CC72AE" w:rsidRDefault="003E0726" w:rsidP="003E07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3E0726" w:rsidRPr="0067652D" w:rsidRDefault="003E0726" w:rsidP="003E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52D">
        <w:rPr>
          <w:rFonts w:ascii="Times New Roman" w:hAnsi="Times New Roman" w:cs="Times New Roman"/>
          <w:sz w:val="28"/>
          <w:szCs w:val="28"/>
        </w:rPr>
        <w:t>на тему:</w:t>
      </w:r>
    </w:p>
    <w:p w:rsidR="003E0726" w:rsidRPr="005717B9" w:rsidRDefault="003E0726" w:rsidP="003E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726" w:rsidRPr="00F34C81" w:rsidRDefault="003E0726" w:rsidP="00F34C8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iCs/>
          <w:sz w:val="48"/>
          <w:szCs w:val="52"/>
        </w:rPr>
      </w:pPr>
      <w:r w:rsidRPr="00F34C81">
        <w:rPr>
          <w:rFonts w:ascii="Times New Roman" w:hAnsi="Times New Roman" w:cs="Times New Roman"/>
          <w:b/>
          <w:i/>
          <w:sz w:val="48"/>
          <w:szCs w:val="52"/>
        </w:rPr>
        <w:t>«</w:t>
      </w:r>
      <w:r w:rsidRPr="00F34C81">
        <w:rPr>
          <w:rFonts w:ascii="Times New Roman" w:eastAsia="Calibri" w:hAnsi="Times New Roman" w:cs="Times New Roman"/>
          <w:b/>
          <w:i/>
          <w:iCs/>
          <w:sz w:val="48"/>
          <w:szCs w:val="52"/>
        </w:rPr>
        <w:t xml:space="preserve">Здоровье и мы. </w:t>
      </w:r>
    </w:p>
    <w:p w:rsidR="00F34C81" w:rsidRPr="00F34C81" w:rsidRDefault="003E0726" w:rsidP="00F34C8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iCs/>
          <w:sz w:val="48"/>
          <w:szCs w:val="52"/>
        </w:rPr>
      </w:pPr>
      <w:r w:rsidRPr="00F34C81">
        <w:rPr>
          <w:rFonts w:ascii="Times New Roman" w:eastAsia="Calibri" w:hAnsi="Times New Roman" w:cs="Times New Roman"/>
          <w:b/>
          <w:i/>
          <w:iCs/>
          <w:sz w:val="48"/>
          <w:szCs w:val="52"/>
        </w:rPr>
        <w:t xml:space="preserve">Как приучить дошкольников вести </w:t>
      </w:r>
    </w:p>
    <w:p w:rsidR="003E0726" w:rsidRPr="00F34C81" w:rsidRDefault="003E0726" w:rsidP="00F34C8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iCs/>
          <w:sz w:val="48"/>
          <w:szCs w:val="52"/>
        </w:rPr>
      </w:pPr>
      <w:r w:rsidRPr="00F34C81">
        <w:rPr>
          <w:rFonts w:ascii="Times New Roman" w:eastAsia="Calibri" w:hAnsi="Times New Roman" w:cs="Times New Roman"/>
          <w:b/>
          <w:i/>
          <w:iCs/>
          <w:sz w:val="48"/>
          <w:szCs w:val="52"/>
        </w:rPr>
        <w:t>здоровый образ жизни</w:t>
      </w:r>
      <w:r w:rsidRPr="00F34C81">
        <w:rPr>
          <w:rFonts w:ascii="Times New Roman" w:hAnsi="Times New Roman" w:cs="Times New Roman"/>
          <w:b/>
          <w:i/>
          <w:sz w:val="48"/>
          <w:szCs w:val="52"/>
        </w:rPr>
        <w:t>»</w:t>
      </w:r>
    </w:p>
    <w:p w:rsidR="003E0726" w:rsidRPr="008A50DD" w:rsidRDefault="003E0726" w:rsidP="003E072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0726" w:rsidRPr="008A50DD" w:rsidRDefault="003E0726" w:rsidP="003E072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0726" w:rsidRPr="008A50DD" w:rsidRDefault="003E0726" w:rsidP="003E072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0726" w:rsidRPr="008A50DD" w:rsidRDefault="00F34C81" w:rsidP="003E072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-180753</wp:posOffset>
            </wp:positionH>
            <wp:positionV relativeFrom="paragraph">
              <wp:posOffset>121196</wp:posOffset>
            </wp:positionV>
            <wp:extent cx="4362450" cy="3485218"/>
            <wp:effectExtent l="0" t="0" r="0" b="1270"/>
            <wp:wrapNone/>
            <wp:docPr id="1" name="Рисунок 1" descr="http://skazkadou.ucoz.ru/kartinki/67e97de5e19f716671e49c2da048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zkadou.ucoz.ru/kartinki/67e97de5e19f716671e49c2da04815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8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726" w:rsidRPr="008A50DD" w:rsidRDefault="003E0726" w:rsidP="003E07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E0726" w:rsidRPr="008A50DD" w:rsidRDefault="003E0726" w:rsidP="003E072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0726" w:rsidRPr="008A50DD" w:rsidRDefault="003E0726" w:rsidP="003E072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0726" w:rsidRPr="00CE1F29" w:rsidRDefault="003E0726" w:rsidP="00F34C81">
      <w:pPr>
        <w:spacing w:after="0" w:line="276" w:lineRule="auto"/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E1F29">
        <w:rPr>
          <w:rFonts w:ascii="Times New Roman" w:hAnsi="Times New Roman" w:cs="Times New Roman"/>
          <w:b/>
          <w:sz w:val="28"/>
          <w:szCs w:val="28"/>
        </w:rPr>
        <w:t>:</w:t>
      </w:r>
    </w:p>
    <w:p w:rsidR="003E0726" w:rsidRDefault="003E0726" w:rsidP="00F34C81">
      <w:pPr>
        <w:spacing w:after="0" w:line="276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Воспитательница </w:t>
      </w:r>
    </w:p>
    <w:p w:rsidR="003E0726" w:rsidRDefault="003E0726" w:rsidP="00F34C81">
      <w:pPr>
        <w:spacing w:after="0" w:line="276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старшей группы </w:t>
      </w:r>
    </w:p>
    <w:p w:rsidR="003E0726" w:rsidRDefault="003E0726" w:rsidP="00F34C81">
      <w:pPr>
        <w:spacing w:after="0" w:line="276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Айвазова М. А.</w:t>
      </w:r>
    </w:p>
    <w:p w:rsidR="003E0726" w:rsidRDefault="003E0726" w:rsidP="003E072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Default="003E0726" w:rsidP="003E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26" w:rsidRPr="001D30D0" w:rsidRDefault="003E0726" w:rsidP="00F34C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Урахи</w:t>
      </w:r>
      <w:r w:rsidRPr="001D30D0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F34C81">
        <w:rPr>
          <w:rFonts w:ascii="Times New Roman" w:hAnsi="Times New Roman" w:cs="Times New Roman"/>
          <w:b/>
          <w:sz w:val="28"/>
          <w:szCs w:val="28"/>
        </w:rPr>
        <w:t>9</w:t>
      </w:r>
      <w:r w:rsidRPr="001D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947">
        <w:rPr>
          <w:rFonts w:ascii="Times New Roman" w:hAnsi="Times New Roman" w:cs="Times New Roman"/>
          <w:b/>
          <w:sz w:val="28"/>
          <w:szCs w:val="28"/>
        </w:rPr>
        <w:t>г</w:t>
      </w:r>
      <w:r w:rsidRPr="001D30D0">
        <w:rPr>
          <w:rFonts w:ascii="Times New Roman" w:hAnsi="Times New Roman" w:cs="Times New Roman"/>
          <w:b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lastRenderedPageBreak/>
        <w:t>Период дошкольного детства – это на самом деле быстро заканчивающийся промежуток в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жизни каждого человека</w:t>
      </w:r>
      <w:r w:rsidRPr="003E0726">
        <w:rPr>
          <w:color w:val="111111"/>
          <w:sz w:val="28"/>
          <w:szCs w:val="28"/>
        </w:rPr>
        <w:t>. Одной из основных целей в этот период является формирование привычки к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3E0726">
        <w:rPr>
          <w:color w:val="111111"/>
          <w:sz w:val="28"/>
          <w:szCs w:val="28"/>
        </w:rPr>
        <w:t>. Что же такое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3E0726">
        <w:rPr>
          <w:color w:val="111111"/>
          <w:sz w:val="28"/>
          <w:szCs w:val="28"/>
        </w:rPr>
        <w:t>? </w:t>
      </w:r>
      <w:r w:rsidRPr="003E0726">
        <w:rPr>
          <w:i/>
          <w:iCs/>
          <w:color w:val="111111"/>
          <w:sz w:val="28"/>
          <w:szCs w:val="28"/>
          <w:bdr w:val="none" w:sz="0" w:space="0" w:color="auto" w:frame="1"/>
        </w:rPr>
        <w:t>(спросить у коллег)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ЗОЖ это важный фактор сохранения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здоровья и своевременного</w:t>
      </w:r>
      <w:r w:rsidRPr="003E0726">
        <w:rPr>
          <w:color w:val="111111"/>
          <w:sz w:val="28"/>
          <w:szCs w:val="28"/>
        </w:rPr>
        <w:t>, гармоничного развития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3E0726">
        <w:rPr>
          <w:color w:val="111111"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Это комплекс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оздоровительных мероприятий</w:t>
      </w:r>
      <w:r w:rsidRPr="003E0726">
        <w:rPr>
          <w:color w:val="111111"/>
          <w:sz w:val="28"/>
          <w:szCs w:val="28"/>
        </w:rPr>
        <w:t>, обеспечивающих гармоничное развитие и укрепление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3E0726">
        <w:rPr>
          <w:color w:val="111111"/>
          <w:sz w:val="28"/>
          <w:szCs w:val="28"/>
        </w:rPr>
        <w:t>, повышение работоспособности людей.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В современном обществе, в XXI веке, предъявляются новые, более высокие требования к человеку, в том числе и к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3E0726">
        <w:rPr>
          <w:color w:val="111111"/>
          <w:sz w:val="28"/>
          <w:szCs w:val="28"/>
        </w:rPr>
        <w:t>, к её знаниям и способностям.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Забота о воспитании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здорового ребенка</w:t>
      </w:r>
      <w:r w:rsidRPr="003E0726">
        <w:rPr>
          <w:color w:val="111111"/>
          <w:sz w:val="28"/>
          <w:szCs w:val="28"/>
        </w:rPr>
        <w:t> является приоритетной в работе и нашего дошкольного учреждения.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Здоровый и развитый ребенок</w:t>
      </w:r>
      <w:r w:rsidRPr="003E0726">
        <w:rPr>
          <w:color w:val="111111"/>
          <w:sz w:val="28"/>
          <w:szCs w:val="28"/>
        </w:rPr>
        <w:t> 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В дошкольном детстве закладывается фундамент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здоровья ребенка</w:t>
      </w:r>
      <w:r w:rsidRPr="003E0726">
        <w:rPr>
          <w:color w:val="111111"/>
          <w:sz w:val="28"/>
          <w:szCs w:val="28"/>
        </w:rPr>
        <w:t>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3E0726">
        <w:rPr>
          <w:color w:val="111111"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Первая составляющая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3E0726">
        <w:rPr>
          <w:color w:val="111111"/>
          <w:sz w:val="28"/>
          <w:szCs w:val="28"/>
        </w:rPr>
        <w:t> – это двигательная активность, физическая культура и спорт. Недостаток движений отрицательно сказывается на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здоровье человека</w:t>
      </w:r>
      <w:r w:rsidRPr="003E0726">
        <w:rPr>
          <w:color w:val="111111"/>
          <w:sz w:val="28"/>
          <w:szCs w:val="28"/>
        </w:rPr>
        <w:t>. Регулярные занятия физическими упражнениями и спортом, утренняя зарядка, физкультминутки, прогулки призваны компенсировать двигательное голодание. Систематическая двигательная активность способствует укреплению и сохранению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3E0726">
        <w:rPr>
          <w:color w:val="111111"/>
          <w:sz w:val="28"/>
          <w:szCs w:val="28"/>
        </w:rPr>
        <w:t xml:space="preserve">, улучшает самочувствие, повышает работоспособность. Ходьба является сложно координированным двигательным актом, управляемым </w:t>
      </w:r>
      <w:r w:rsidRPr="003E0726">
        <w:rPr>
          <w:color w:val="111111"/>
          <w:sz w:val="28"/>
          <w:szCs w:val="28"/>
        </w:rPr>
        <w:lastRenderedPageBreak/>
        <w:t>нервной системой, она осуществляется при участии практически всего мышечного аппарата нашего тела.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Средства двигательной направленности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Физические упражнения;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Физкультминутки;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Эмоциональные разрядки;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Гимнастика </w:t>
      </w:r>
      <w:r w:rsidRPr="003E072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E072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оздоровительная после сна</w:t>
      </w:r>
      <w:r w:rsidRPr="003E072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E0726">
        <w:rPr>
          <w:color w:val="111111"/>
          <w:sz w:val="28"/>
          <w:szCs w:val="28"/>
        </w:rPr>
        <w:t>;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Пальчиковая гимнастика, зрительная, дыхательная, корригирующая;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Подвижные и спортивные игры способствуют улучшению работы всех органов и организма в целом.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Для занятий физической культурой и спортом в нашем МБДОУ оборудованы физкультурный зал, оснащенный традиционным и нетрадиционным оборуд</w:t>
      </w:r>
      <w:r>
        <w:rPr>
          <w:color w:val="111111"/>
          <w:sz w:val="28"/>
          <w:szCs w:val="28"/>
        </w:rPr>
        <w:t>о</w:t>
      </w:r>
      <w:r w:rsidRPr="003E0726">
        <w:rPr>
          <w:color w:val="111111"/>
          <w:sz w:val="28"/>
          <w:szCs w:val="28"/>
        </w:rPr>
        <w:t>ванием и музыкальный зал, где проводятся утренняя гимнастики, музыкальные досуги, коммуникативные игры-танцы.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Вторая составляющая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 – это закаливание</w:t>
      </w:r>
      <w:r w:rsidRPr="003E0726">
        <w:rPr>
          <w:color w:val="111111"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Смысл закаливания состоит в том, чтобы со временем с помощью специальных процедур повысить устойчивость человека к охлаждению за счет того, что организм при этом всякий раз будет реагировать</w:t>
      </w:r>
      <w:r>
        <w:rPr>
          <w:color w:val="111111"/>
          <w:sz w:val="28"/>
          <w:szCs w:val="28"/>
        </w:rPr>
        <w:t xml:space="preserve"> 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целесообразными</w:t>
      </w:r>
      <w:r>
        <w:rPr>
          <w:color w:val="111111"/>
          <w:sz w:val="28"/>
          <w:szCs w:val="28"/>
        </w:rPr>
        <w:t xml:space="preserve"> </w:t>
      </w:r>
      <w:r w:rsidRPr="003E0726">
        <w:rPr>
          <w:color w:val="111111"/>
          <w:sz w:val="28"/>
          <w:szCs w:val="28"/>
        </w:rPr>
        <w:t>защитными реакциями – увеличением выработки тела и уменьшением теплоотдачи. При закаливании одновременно происходит и повышение иммунитета за счет увеличения выработки в организме интерферона и других защитных факторов.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Мы знаем, что закаленный человек быстро и без малейшего вреда для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E0726">
        <w:rPr>
          <w:color w:val="111111"/>
          <w:sz w:val="28"/>
          <w:szCs w:val="28"/>
        </w:rPr>
        <w:t>приспосабливается к любым изменениям температуры воздуха, легко переносит холод, жару. Закаливание повышает не только устойчивость к влиянию плохой погоды, но и совершенствует, мобилизирует резервные возможности адаптационных систем, чем обеспечивается профилактика простудных и других заболеваний.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lastRenderedPageBreak/>
        <w:t>Наряду с традиционными методами закаливания </w:t>
      </w:r>
      <w:r w:rsidRPr="003E0726">
        <w:rPr>
          <w:i/>
          <w:iCs/>
          <w:color w:val="111111"/>
          <w:sz w:val="28"/>
          <w:szCs w:val="28"/>
          <w:bdr w:val="none" w:sz="0" w:space="0" w:color="auto" w:frame="1"/>
        </w:rPr>
        <w:t>(воздушные ванны, водные ножные ванны, полоскание горла)</w:t>
      </w:r>
      <w:r w:rsidRPr="003E0726">
        <w:rPr>
          <w:color w:val="111111"/>
          <w:sz w:val="28"/>
          <w:szCs w:val="28"/>
        </w:rPr>
        <w:t> широко используются и нетрадиционные.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Контрастное воздушное закаливание </w:t>
      </w:r>
      <w:r w:rsidRPr="003E0726">
        <w:rPr>
          <w:i/>
          <w:iCs/>
          <w:color w:val="111111"/>
          <w:sz w:val="28"/>
          <w:szCs w:val="28"/>
          <w:bdr w:val="none" w:sz="0" w:space="0" w:color="auto" w:frame="1"/>
        </w:rPr>
        <w:t>(из теплого помещения дети попадают в "холодное")</w:t>
      </w:r>
      <w:r w:rsidRPr="003E0726">
        <w:rPr>
          <w:color w:val="111111"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– Хождение босиком. При этом укрепляются своды и связки стоп, идет профилактика плоскостопия. В летний период предоставляйте детям возможность ходить босиком по горячему песку и асфальту, по мелким камешкам и шишкам, которые действуют как сильные раздражители. Напротив, теплый песок, мягкая трава, комнатный ковер действуют успокаивающе. При ходьбе босиком увеличивается интенсивность деятельности почти всех мышц, стимулируется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кровообращение во всем организм</w:t>
      </w:r>
      <w:r w:rsidRPr="003E0726">
        <w:rPr>
          <w:color w:val="111111"/>
          <w:sz w:val="28"/>
          <w:szCs w:val="28"/>
        </w:rPr>
        <w:t>, улучшается умственная деятельность.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Контрастный душ – наиболее эффективный метод закаливания в домашних условиях.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(После непродолжительной зарядки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ребенок встает под душ</w:t>
      </w:r>
      <w:r w:rsidRPr="003E0726">
        <w:rPr>
          <w:color w:val="111111"/>
          <w:sz w:val="28"/>
          <w:szCs w:val="28"/>
        </w:rPr>
        <w:t>, обливается водой 36 – 38 градусов в течение 30 – 40 секунд, затем температура воды снижается на 2 – 3 градуса, а продолжительность обливания</w:t>
      </w:r>
      <w:r>
        <w:rPr>
          <w:color w:val="111111"/>
          <w:sz w:val="28"/>
          <w:szCs w:val="28"/>
        </w:rPr>
        <w:t xml:space="preserve"> сокращается до 20 – 25 секунд).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• Полоскание горла прохладной водой со снижением температуры является методом профилактики заболевания носоглотки. (Полоскание горла начинается при температуре воды 36 – 37 градусов, снижается каждые 2 – 3 дня на 1 градус и доводится до комнатной.)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При этом следует помнить, что перерыв в закаливании на две – три недели снижает сопротивляемость организма простудным факторам и потому крайне не желателен.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Нельзя и не учитывать индивидуальные особенности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3E0726">
        <w:rPr>
          <w:color w:val="111111"/>
          <w:sz w:val="28"/>
          <w:szCs w:val="28"/>
        </w:rPr>
        <w:t xml:space="preserve">, его возраст, его чувствительность к закаливающим процедурам. Не рекомендуется проводить закаливание на фоне отрицательных </w:t>
      </w:r>
      <w:r w:rsidRPr="003E0726">
        <w:rPr>
          <w:color w:val="111111"/>
          <w:sz w:val="28"/>
          <w:szCs w:val="28"/>
        </w:rPr>
        <w:lastRenderedPageBreak/>
        <w:t>эмоциональных состояний, например, страха, обиды, беспокойства. Это может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привести</w:t>
      </w:r>
      <w:r w:rsidRPr="003E0726">
        <w:rPr>
          <w:color w:val="111111"/>
          <w:sz w:val="28"/>
          <w:szCs w:val="28"/>
        </w:rPr>
        <w:t> к невротическим расстройствам.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Да если мы хотим видеть своего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ребенка здоровым</w:t>
      </w:r>
      <w:r w:rsidRPr="003E0726">
        <w:rPr>
          <w:color w:val="111111"/>
          <w:sz w:val="28"/>
          <w:szCs w:val="28"/>
        </w:rPr>
        <w:t> – надо ежедневно проводить закаливающие процедуры. В "минимум" закаливания включать воздушные и водные процедуры, правильно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подобранную одежду</w:t>
      </w:r>
      <w:r w:rsidRPr="003E0726">
        <w:rPr>
          <w:color w:val="111111"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Оздоровительные</w:t>
      </w:r>
      <w:r w:rsidRPr="003E0726">
        <w:rPr>
          <w:color w:val="111111"/>
          <w:sz w:val="28"/>
          <w:szCs w:val="28"/>
        </w:rPr>
        <w:t> силы природы имеют огромное значение для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3E0726">
        <w:rPr>
          <w:color w:val="111111"/>
          <w:sz w:val="28"/>
          <w:szCs w:val="28"/>
        </w:rPr>
        <w:t>: Солнечные и воздушные ванны; Водные процедуры;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Регулярные прогулки на свежем воздухе способствуют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оздоровлению</w:t>
      </w:r>
      <w:r w:rsidRPr="003E0726">
        <w:rPr>
          <w:color w:val="111111"/>
          <w:sz w:val="28"/>
          <w:szCs w:val="28"/>
        </w:rPr>
        <w:t> и закаливанию организма детей.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3E0726">
        <w:rPr>
          <w:color w:val="111111"/>
          <w:sz w:val="28"/>
          <w:szCs w:val="28"/>
        </w:rPr>
        <w:t> дошкольного возраста должен ежедневно находиться на улице не менее трех часов. Благотворно влияет на детский организм утренняя гимнастика на улице. 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Особое значение имеет режим дня. Режим дня необходимо соблюдать с первых дней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жизни малыша</w:t>
      </w:r>
      <w:r w:rsidRPr="003E0726">
        <w:rPr>
          <w:color w:val="111111"/>
          <w:sz w:val="28"/>
          <w:szCs w:val="28"/>
        </w:rPr>
        <w:t>. От этого зависит его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3E0726">
        <w:rPr>
          <w:color w:val="111111"/>
          <w:sz w:val="28"/>
          <w:szCs w:val="28"/>
        </w:rPr>
        <w:t> и правильное развитие. Всегда одни и те же часы кормления, сна, бодрствования налаживают деятельность организма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3E0726">
        <w:rPr>
          <w:color w:val="111111"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Что бы вам хотелось изменить в режиме дня вашей группы)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 Примерная схема проведения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оздоровительной</w:t>
      </w:r>
      <w:r w:rsidRPr="003E0726">
        <w:rPr>
          <w:color w:val="111111"/>
          <w:sz w:val="28"/>
          <w:szCs w:val="28"/>
        </w:rPr>
        <w:t> гимнастики после дневного сна выглядит </w:t>
      </w:r>
      <w:r w:rsidRPr="003E0726">
        <w:rPr>
          <w:color w:val="111111"/>
          <w:sz w:val="28"/>
          <w:szCs w:val="28"/>
          <w:u w:val="single"/>
          <w:bdr w:val="none" w:sz="0" w:space="0" w:color="auto" w:frame="1"/>
        </w:rPr>
        <w:t>так</w:t>
      </w:r>
      <w:r w:rsidRPr="003E0726">
        <w:rPr>
          <w:color w:val="111111"/>
          <w:sz w:val="28"/>
          <w:szCs w:val="28"/>
        </w:rPr>
        <w:t>: гимнастика в постели, упражнения направленные на профилактику плоскостопия и нарушений осанки, дыхательная гимнастика, индивидуальная или дифференцированная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оздоровительная работа</w:t>
      </w:r>
      <w:r w:rsidRPr="003E0726">
        <w:rPr>
          <w:color w:val="111111"/>
          <w:sz w:val="28"/>
          <w:szCs w:val="28"/>
        </w:rPr>
        <w:t>, водные процедуры.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Как вы организуете побудки после дневного сна?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Гимнастика в постели может включать такие элементы, как потягивание, поочередное поднимание и опускание рук и ног, элементы самомассажа, пальчиковой гимнастики, гимнастики для глаз.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lastRenderedPageBreak/>
        <w:t>Очень большое значение для усвоения пищи имеет режим питания, то есть правильное распределение приемов ее в течение дня.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Доказано, что при правильных промежутках между кормлениями к часу приема пищи создается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здоровый аппетит</w:t>
      </w:r>
      <w:r w:rsidRPr="003E0726">
        <w:rPr>
          <w:color w:val="111111"/>
          <w:sz w:val="28"/>
          <w:szCs w:val="28"/>
        </w:rPr>
        <w:t>. Установленные часы приема пищи необходимо строго соблюдать. В промежутках между ними дети не должны получать никакой еды. Сладости, фрукты, ягоды следует также давать в определенное время. Пить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E0726">
        <w:rPr>
          <w:color w:val="111111"/>
          <w:sz w:val="28"/>
          <w:szCs w:val="28"/>
        </w:rPr>
        <w:t>надо давать также в определенное время. Для этого в пищу должно включаться такое количество жидкости, которое удовлетворяло бы потребность растущего организма.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При воспитании детей дошкольного возраста, очень важное значение имеет формирование у них культурно-гигиенических навыков, которое необходимо заранее хорошо спланировать, продумать и организовать. Так с раннего детства нужно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приучать ребенка к тому</w:t>
      </w:r>
      <w:r w:rsidRPr="003E0726">
        <w:rPr>
          <w:color w:val="111111"/>
          <w:sz w:val="28"/>
          <w:szCs w:val="28"/>
        </w:rPr>
        <w:t>, что такие вещи, как расческа, постель, горшок, носовой платок, полотенце, зубная щетка, должны быть индивидуальными.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В детском саду педагоги должны объяснить детям рассказать о том, что такое режим дня, зарядка по утрам,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здоровая пища</w:t>
      </w:r>
      <w:r w:rsidRPr="003E0726">
        <w:rPr>
          <w:color w:val="111111"/>
          <w:sz w:val="28"/>
          <w:szCs w:val="28"/>
        </w:rPr>
        <w:t>,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ввести</w:t>
      </w:r>
      <w:r w:rsidRPr="003E0726">
        <w:rPr>
          <w:color w:val="111111"/>
          <w:sz w:val="28"/>
          <w:szCs w:val="28"/>
        </w:rPr>
        <w:t> такое понятие как инфекционная болезнь, что нужно делать, чтобы быть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здоровым</w:t>
      </w:r>
      <w:r w:rsidRPr="003E0726">
        <w:rPr>
          <w:color w:val="111111"/>
          <w:sz w:val="28"/>
          <w:szCs w:val="28"/>
        </w:rPr>
        <w:t>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В беседах "Для чего мы чистим зубы", "Гигиена приема пищи" - дети приобщаются к культуре поведения, личной гигиене.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Здоровьесберегающие</w:t>
      </w:r>
      <w:r w:rsidRPr="003E0726">
        <w:rPr>
          <w:color w:val="111111"/>
          <w:sz w:val="28"/>
          <w:szCs w:val="28"/>
        </w:rPr>
        <w:t> технологии широко используются в дошкольных учреждениях. Это эмоциональные разрядки; Пальчиковая гимнастика; Психогимнастика.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3E0726">
        <w:rPr>
          <w:color w:val="111111"/>
          <w:sz w:val="28"/>
          <w:szCs w:val="28"/>
        </w:rPr>
        <w:t> способствует благоприятная психологическая обстановка в семье и саду. Родителей надо активно привлекать к участию в спортивных совместных мероприятиях, экскурсиях, направленных на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оздоровление детей</w:t>
      </w:r>
      <w:r w:rsidRPr="003E0726">
        <w:rPr>
          <w:color w:val="111111"/>
          <w:sz w:val="28"/>
          <w:szCs w:val="28"/>
        </w:rPr>
        <w:t>. На родительских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собраниях</w:t>
      </w:r>
      <w:r w:rsidRPr="003E0726">
        <w:rPr>
          <w:color w:val="111111"/>
          <w:sz w:val="28"/>
          <w:szCs w:val="28"/>
        </w:rPr>
        <w:t>, индивидуальных</w:t>
      </w:r>
      <w:r>
        <w:rPr>
          <w:color w:val="111111"/>
          <w:sz w:val="28"/>
          <w:szCs w:val="28"/>
        </w:rPr>
        <w:t xml:space="preserve"> 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консультациях</w:t>
      </w:r>
      <w:r>
        <w:rPr>
          <w:color w:val="111111"/>
          <w:sz w:val="28"/>
          <w:szCs w:val="28"/>
        </w:rPr>
        <w:t xml:space="preserve"> </w:t>
      </w:r>
      <w:r w:rsidRPr="003E0726">
        <w:rPr>
          <w:color w:val="111111"/>
          <w:sz w:val="28"/>
          <w:szCs w:val="28"/>
        </w:rPr>
        <w:t xml:space="preserve">родителям предлагать картотеки различных гимнастик, упражнений для дома, советовать литературу, брошюры. Соответственно, для </w:t>
      </w:r>
      <w:r w:rsidRPr="003E0726">
        <w:rPr>
          <w:color w:val="111111"/>
          <w:sz w:val="28"/>
          <w:szCs w:val="28"/>
        </w:rPr>
        <w:lastRenderedPageBreak/>
        <w:t>родителей оформлять в "Уголке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3E0726">
        <w:rPr>
          <w:color w:val="111111"/>
          <w:sz w:val="28"/>
          <w:szCs w:val="28"/>
        </w:rPr>
        <w:t>" рекомендации, советы, проводить анкетирования.</w:t>
      </w:r>
    </w:p>
    <w:p w:rsidR="003E0726" w:rsidRPr="003E0726" w:rsidRDefault="003E0726" w:rsidP="003E07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E0726">
        <w:rPr>
          <w:color w:val="111111"/>
          <w:sz w:val="28"/>
          <w:szCs w:val="28"/>
        </w:rPr>
        <w:t>Все эти приемы позволяют нам постепенно стабилизировать, приобщить к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3E0726">
        <w:rPr>
          <w:color w:val="111111"/>
          <w:sz w:val="28"/>
          <w:szCs w:val="28"/>
        </w:rPr>
        <w:t>. У родителей и у нас теперь одна цель - воспитывать </w:t>
      </w:r>
      <w:r w:rsidRPr="003E0726">
        <w:rPr>
          <w:rStyle w:val="a4"/>
          <w:color w:val="111111"/>
          <w:sz w:val="28"/>
          <w:szCs w:val="28"/>
          <w:bdr w:val="none" w:sz="0" w:space="0" w:color="auto" w:frame="1"/>
        </w:rPr>
        <w:t>здоровых детей</w:t>
      </w:r>
      <w:r w:rsidRPr="003E0726">
        <w:rPr>
          <w:color w:val="111111"/>
          <w:sz w:val="28"/>
          <w:szCs w:val="28"/>
        </w:rPr>
        <w:t>.</w:t>
      </w:r>
    </w:p>
    <w:p w:rsidR="00F34C81" w:rsidRDefault="00F34C81" w:rsidP="003E0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P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F34C81" w:rsidRDefault="00F34C81" w:rsidP="00F34C81">
      <w:pPr>
        <w:rPr>
          <w:rFonts w:ascii="Times New Roman" w:hAnsi="Times New Roman" w:cs="Times New Roman"/>
          <w:sz w:val="28"/>
          <w:szCs w:val="28"/>
        </w:rPr>
      </w:pPr>
    </w:p>
    <w:p w:rsidR="00E57DCD" w:rsidRPr="00F34C81" w:rsidRDefault="00E57DCD" w:rsidP="00F34C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7DCD" w:rsidRPr="00F34C81" w:rsidSect="003E072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26" w:rsidRDefault="003E0726" w:rsidP="003E0726">
      <w:pPr>
        <w:spacing w:after="0" w:line="240" w:lineRule="auto"/>
      </w:pPr>
      <w:r>
        <w:separator/>
      </w:r>
    </w:p>
  </w:endnote>
  <w:endnote w:type="continuationSeparator" w:id="0">
    <w:p w:rsidR="003E0726" w:rsidRDefault="003E0726" w:rsidP="003E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67729"/>
      <w:docPartObj>
        <w:docPartGallery w:val="Page Numbers (Bottom of Page)"/>
        <w:docPartUnique/>
      </w:docPartObj>
    </w:sdtPr>
    <w:sdtContent>
      <w:p w:rsidR="003E0726" w:rsidRDefault="003E07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C81">
          <w:rPr>
            <w:noProof/>
          </w:rPr>
          <w:t>2</w:t>
        </w:r>
        <w:r>
          <w:fldChar w:fldCharType="end"/>
        </w:r>
      </w:p>
    </w:sdtContent>
  </w:sdt>
  <w:p w:rsidR="003E0726" w:rsidRDefault="003E07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26" w:rsidRDefault="003E0726" w:rsidP="003E0726">
      <w:pPr>
        <w:spacing w:after="0" w:line="240" w:lineRule="auto"/>
      </w:pPr>
      <w:r>
        <w:separator/>
      </w:r>
    </w:p>
  </w:footnote>
  <w:footnote w:type="continuationSeparator" w:id="0">
    <w:p w:rsidR="003E0726" w:rsidRDefault="003E0726" w:rsidP="003E0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6"/>
    <w:rsid w:val="003E0726"/>
    <w:rsid w:val="00E57DCD"/>
    <w:rsid w:val="00F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1FCE"/>
  <w15:chartTrackingRefBased/>
  <w15:docId w15:val="{3C035AE1-3BAD-417C-8065-3B84D358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726"/>
    <w:rPr>
      <w:b/>
      <w:bCs/>
    </w:rPr>
  </w:style>
  <w:style w:type="paragraph" w:styleId="a5">
    <w:name w:val="header"/>
    <w:basedOn w:val="a"/>
    <w:link w:val="a6"/>
    <w:uiPriority w:val="99"/>
    <w:unhideWhenUsed/>
    <w:rsid w:val="003E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726"/>
  </w:style>
  <w:style w:type="paragraph" w:styleId="a7">
    <w:name w:val="footer"/>
    <w:basedOn w:val="a"/>
    <w:link w:val="a8"/>
    <w:uiPriority w:val="99"/>
    <w:unhideWhenUsed/>
    <w:rsid w:val="003E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726"/>
  </w:style>
  <w:style w:type="paragraph" w:styleId="a9">
    <w:name w:val="Balloon Text"/>
    <w:basedOn w:val="a"/>
    <w:link w:val="aa"/>
    <w:uiPriority w:val="99"/>
    <w:semiHidden/>
    <w:unhideWhenUsed/>
    <w:rsid w:val="00F3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4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2019-02-22T07:46:00Z</cp:lastPrinted>
  <dcterms:created xsi:type="dcterms:W3CDTF">2019-02-22T07:23:00Z</dcterms:created>
  <dcterms:modified xsi:type="dcterms:W3CDTF">2019-02-22T07:47:00Z</dcterms:modified>
</cp:coreProperties>
</file>